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0879B">
      <w:pPr>
        <w:widowControl/>
        <w:shd w:val="clear" w:color="auto" w:fill="FFFFFF"/>
        <w:spacing w:line="360" w:lineRule="atLeast"/>
        <w:jc w:val="center"/>
        <w:rPr>
          <w:rFonts w:hint="eastAsia" w:ascii="宋体" w:hAnsi="宋体" w:eastAsia="宋体" w:cs="宋体"/>
          <w:b/>
          <w:color w:val="000000"/>
          <w:kern w:val="0"/>
          <w:sz w:val="32"/>
          <w:szCs w:val="32"/>
          <w:u w:val="none"/>
          <w:shd w:val="clear" w:color="auto" w:fill="FFFFFF"/>
          <w:lang w:eastAsia="zh-CN"/>
        </w:rPr>
      </w:pPr>
      <w:r>
        <w:rPr>
          <w:rFonts w:hint="eastAsia" w:ascii="宋体" w:hAnsi="宋体" w:eastAsia="宋体" w:cs="宋体"/>
          <w:b/>
          <w:color w:val="000000"/>
          <w:kern w:val="0"/>
          <w:sz w:val="32"/>
          <w:szCs w:val="32"/>
          <w:u w:val="none"/>
          <w:shd w:val="clear" w:color="auto" w:fill="FFFFFF"/>
        </w:rPr>
        <w:t xml:space="preserve"> </w:t>
      </w:r>
      <w:r>
        <w:rPr>
          <w:rFonts w:hint="eastAsia" w:ascii="宋体" w:hAnsi="宋体" w:eastAsia="宋体" w:cs="宋体"/>
          <w:b/>
          <w:color w:val="000000"/>
          <w:kern w:val="0"/>
          <w:sz w:val="32"/>
          <w:szCs w:val="32"/>
          <w:u w:val="none"/>
          <w:shd w:val="clear" w:color="auto" w:fill="FFFFFF"/>
          <w:lang w:val="en-US" w:eastAsia="zh-CN"/>
        </w:rPr>
        <w:t xml:space="preserve"> </w:t>
      </w:r>
      <w:r>
        <w:rPr>
          <w:rFonts w:hint="eastAsia" w:ascii="宋体" w:hAnsi="宋体" w:eastAsia="宋体" w:cs="宋体"/>
          <w:b/>
          <w:color w:val="000000"/>
          <w:kern w:val="0"/>
          <w:sz w:val="32"/>
          <w:szCs w:val="32"/>
          <w:u w:val="none"/>
          <w:shd w:val="clear" w:color="auto" w:fill="FFFFFF"/>
          <w:lang w:eastAsia="zh-CN"/>
        </w:rPr>
        <w:t>宁夏农林科学院观庄冷凉作物科研试验基地护坡工程建设项目</w:t>
      </w:r>
    </w:p>
    <w:p w14:paraId="0A2823D4">
      <w:pPr>
        <w:widowControl/>
        <w:shd w:val="clear" w:color="auto" w:fill="FFFFFF"/>
        <w:spacing w:line="360" w:lineRule="atLeast"/>
        <w:jc w:val="center"/>
        <w:rPr>
          <w:rFonts w:ascii="微软雅黑" w:hAnsi="微软雅黑" w:eastAsia="微软雅黑" w:cs="微软雅黑"/>
          <w:color w:val="333333"/>
          <w:szCs w:val="21"/>
          <w:u w:val="none"/>
        </w:rPr>
      </w:pPr>
      <w:r>
        <w:rPr>
          <w:rFonts w:hint="eastAsia" w:ascii="宋体" w:hAnsi="宋体" w:eastAsia="宋体" w:cs="宋体"/>
          <w:b/>
          <w:color w:val="000000"/>
          <w:kern w:val="0"/>
          <w:sz w:val="32"/>
          <w:szCs w:val="32"/>
          <w:u w:val="none"/>
          <w:shd w:val="clear" w:color="auto" w:fill="FFFFFF"/>
        </w:rPr>
        <w:t>中标候选人公示</w:t>
      </w:r>
    </w:p>
    <w:p w14:paraId="37D3A61F">
      <w:pPr>
        <w:pStyle w:val="5"/>
        <w:shd w:val="clear" w:color="auto" w:fill="FFFFFF"/>
        <w:spacing w:before="0" w:beforeAutospacing="0" w:after="0" w:afterAutospacing="0" w:line="360" w:lineRule="auto"/>
        <w:ind w:firstLine="420"/>
        <w:jc w:val="both"/>
        <w:rPr>
          <w:rFonts w:ascii="宋体" w:hAnsi="宋体" w:eastAsia="宋体" w:cs="宋体"/>
          <w:color w:val="000000"/>
          <w:kern w:val="0"/>
          <w:sz w:val="24"/>
          <w:u w:val="none"/>
          <w:shd w:val="clear" w:color="auto" w:fill="FFFFFF"/>
        </w:rPr>
      </w:pPr>
      <w:r>
        <w:rPr>
          <w:rFonts w:hint="eastAsia" w:ascii="宋体" w:hAnsi="宋体" w:eastAsia="宋体" w:cs="宋体"/>
          <w:color w:val="000000"/>
          <w:kern w:val="0"/>
          <w:sz w:val="24"/>
          <w:u w:val="none"/>
          <w:shd w:val="clear" w:color="auto" w:fill="FFFFFF"/>
          <w:lang w:val="en-US" w:eastAsia="zh-CN"/>
        </w:rPr>
        <w:t xml:space="preserve"> 宁夏鑫宇通达工程咨询有限公司受宁夏农林科学院的委托，对宁夏农林科学院观庄冷凉作物科研试验基地护坡工程建设项目进行公开招标，</w:t>
      </w:r>
      <w:r>
        <w:rPr>
          <w:rFonts w:hint="eastAsia" w:ascii="宋体" w:hAnsi="宋体" w:eastAsia="宋体" w:cs="宋体"/>
          <w:color w:val="000000"/>
          <w:kern w:val="0"/>
          <w:sz w:val="24"/>
          <w:u w:val="none"/>
          <w:shd w:val="clear" w:color="auto" w:fill="FFFFFF"/>
        </w:rPr>
        <w:t>项目已于20</w:t>
      </w:r>
      <w:r>
        <w:rPr>
          <w:rFonts w:hint="eastAsia" w:ascii="宋体" w:hAnsi="宋体" w:eastAsia="宋体" w:cs="宋体"/>
          <w:color w:val="000000"/>
          <w:kern w:val="0"/>
          <w:sz w:val="24"/>
          <w:u w:val="none"/>
          <w:shd w:val="clear" w:color="auto" w:fill="FFFFFF"/>
          <w:lang w:val="en-US" w:eastAsia="zh-CN"/>
        </w:rPr>
        <w:t>24</w:t>
      </w:r>
      <w:r>
        <w:rPr>
          <w:rFonts w:hint="eastAsia" w:ascii="宋体" w:hAnsi="宋体" w:eastAsia="宋体" w:cs="宋体"/>
          <w:color w:val="000000"/>
          <w:kern w:val="0"/>
          <w:sz w:val="24"/>
          <w:u w:val="none"/>
          <w:shd w:val="clear" w:color="auto" w:fill="FFFFFF"/>
        </w:rPr>
        <w:t>年</w:t>
      </w:r>
      <w:r>
        <w:rPr>
          <w:rFonts w:hint="eastAsia" w:ascii="宋体" w:hAnsi="宋体" w:eastAsia="宋体" w:cs="宋体"/>
          <w:color w:val="000000"/>
          <w:kern w:val="0"/>
          <w:sz w:val="24"/>
          <w:u w:val="none"/>
          <w:shd w:val="clear" w:color="auto" w:fill="FFFFFF"/>
          <w:lang w:val="en-US" w:eastAsia="zh-CN"/>
        </w:rPr>
        <w:t>9</w:t>
      </w:r>
      <w:r>
        <w:rPr>
          <w:rFonts w:hint="eastAsia" w:ascii="宋体" w:hAnsi="宋体" w:eastAsia="宋体" w:cs="宋体"/>
          <w:color w:val="000000"/>
          <w:kern w:val="0"/>
          <w:sz w:val="24"/>
          <w:u w:val="none"/>
          <w:shd w:val="clear" w:color="auto" w:fill="FFFFFF"/>
        </w:rPr>
        <w:t>月</w:t>
      </w:r>
      <w:r>
        <w:rPr>
          <w:rFonts w:hint="eastAsia" w:ascii="宋体" w:hAnsi="宋体" w:eastAsia="宋体" w:cs="宋体"/>
          <w:color w:val="000000"/>
          <w:kern w:val="0"/>
          <w:sz w:val="24"/>
          <w:u w:val="none"/>
          <w:shd w:val="clear" w:color="auto" w:fill="FFFFFF"/>
          <w:lang w:val="en-US" w:eastAsia="zh-CN"/>
        </w:rPr>
        <w:t>27</w:t>
      </w:r>
      <w:r>
        <w:rPr>
          <w:rFonts w:hint="eastAsia" w:ascii="宋体" w:hAnsi="宋体" w:eastAsia="宋体" w:cs="宋体"/>
          <w:color w:val="000000"/>
          <w:kern w:val="0"/>
          <w:sz w:val="24"/>
          <w:u w:val="none"/>
          <w:shd w:val="clear" w:color="auto" w:fill="FFFFFF"/>
        </w:rPr>
        <w:t>日完成开、评标工作，经评标委员会对所有投标人的投标文件详细评审，推荐出中标候选人，现</w:t>
      </w:r>
      <w:r>
        <w:rPr>
          <w:rFonts w:hint="eastAsia" w:ascii="宋体" w:hAnsi="宋体" w:eastAsia="宋体" w:cs="宋体"/>
          <w:color w:val="000000"/>
          <w:kern w:val="0"/>
          <w:sz w:val="24"/>
          <w:u w:val="none"/>
          <w:shd w:val="clear" w:color="auto" w:fill="FFFFFF"/>
          <w:lang w:eastAsia="zh-CN"/>
        </w:rPr>
        <w:t>评标结果</w:t>
      </w:r>
      <w:r>
        <w:rPr>
          <w:rFonts w:hint="eastAsia" w:ascii="宋体" w:hAnsi="宋体" w:eastAsia="宋体" w:cs="宋体"/>
          <w:color w:val="000000"/>
          <w:kern w:val="0"/>
          <w:sz w:val="24"/>
          <w:u w:val="none"/>
          <w:shd w:val="clear" w:color="auto" w:fill="FFFFFF"/>
        </w:rPr>
        <w:t xml:space="preserve">公示如下： </w:t>
      </w:r>
    </w:p>
    <w:p w14:paraId="0B6E330E">
      <w:pPr>
        <w:pStyle w:val="5"/>
        <w:widowControl/>
        <w:numPr>
          <w:ilvl w:val="0"/>
          <w:numId w:val="1"/>
        </w:numPr>
        <w:shd w:val="clear" w:color="auto" w:fill="FFFFFF"/>
        <w:spacing w:beforeAutospacing="0" w:afterAutospacing="0" w:line="360" w:lineRule="auto"/>
        <w:jc w:val="both"/>
        <w:rPr>
          <w:rFonts w:hint="eastAsia" w:ascii="宋体" w:hAnsi="宋体" w:eastAsia="宋体" w:cs="宋体"/>
          <w:b w:val="0"/>
          <w:bCs/>
          <w:u w:val="none"/>
          <w:shd w:val="clear" w:color="auto" w:fill="FFFFFF"/>
        </w:rPr>
      </w:pPr>
      <w:r>
        <w:rPr>
          <w:rFonts w:hint="eastAsia" w:ascii="宋体" w:hAnsi="宋体" w:eastAsia="宋体" w:cs="宋体"/>
          <w:b w:val="0"/>
          <w:bCs/>
          <w:u w:val="none"/>
          <w:shd w:val="clear" w:color="auto" w:fill="FFFFFF"/>
        </w:rPr>
        <w:t>评标委员会推荐的中标候选人名单及其排序：详见附件。</w:t>
      </w:r>
    </w:p>
    <w:p w14:paraId="4753D9BA">
      <w:pPr>
        <w:pStyle w:val="5"/>
        <w:widowControl/>
        <w:numPr>
          <w:ilvl w:val="0"/>
          <w:numId w:val="1"/>
        </w:numPr>
        <w:shd w:val="clear" w:color="auto" w:fill="FFFFFF"/>
        <w:spacing w:beforeAutospacing="0" w:afterAutospacing="0" w:line="360" w:lineRule="auto"/>
        <w:jc w:val="both"/>
        <w:rPr>
          <w:rFonts w:hint="eastAsia" w:ascii="宋体" w:hAnsi="宋体" w:eastAsia="宋体" w:cs="宋体"/>
          <w:b w:val="0"/>
          <w:bCs/>
          <w:u w:val="none"/>
          <w:shd w:val="clear" w:color="auto" w:fill="FFFFFF"/>
        </w:rPr>
      </w:pPr>
      <w:r>
        <w:rPr>
          <w:rFonts w:hint="eastAsia" w:ascii="宋体" w:hAnsi="宋体" w:eastAsia="宋体" w:cs="宋体"/>
          <w:b w:val="0"/>
          <w:bCs/>
          <w:u w:val="none"/>
          <w:shd w:val="clear" w:color="auto" w:fill="FFFFFF"/>
        </w:rPr>
        <w:t>开标情况：详见附件。</w:t>
      </w:r>
    </w:p>
    <w:p w14:paraId="1B11AC1E">
      <w:pPr>
        <w:pStyle w:val="5"/>
        <w:widowControl/>
        <w:numPr>
          <w:ilvl w:val="0"/>
          <w:numId w:val="1"/>
        </w:numPr>
        <w:shd w:val="clear" w:color="auto" w:fill="FFFFFF"/>
        <w:spacing w:beforeAutospacing="0" w:afterAutospacing="0" w:line="360" w:lineRule="auto"/>
        <w:jc w:val="both"/>
        <w:rPr>
          <w:rFonts w:hint="eastAsia" w:ascii="宋体" w:hAnsi="宋体" w:eastAsia="宋体" w:cs="宋体"/>
          <w:b w:val="0"/>
          <w:bCs/>
          <w:u w:val="none"/>
          <w:shd w:val="clear" w:color="auto" w:fill="FFFFFF"/>
          <w:lang w:val="en-US" w:eastAsia="zh-CN"/>
        </w:rPr>
      </w:pPr>
      <w:r>
        <w:rPr>
          <w:rFonts w:hint="eastAsia" w:ascii="宋体" w:hAnsi="宋体" w:eastAsia="宋体" w:cs="宋体"/>
          <w:b w:val="0"/>
          <w:bCs/>
          <w:u w:val="none"/>
          <w:shd w:val="clear" w:color="auto" w:fill="FFFFFF"/>
        </w:rPr>
        <w:t>投标文件被否决的投标人名称、否决原因及其依据：</w:t>
      </w:r>
      <w:r>
        <w:rPr>
          <w:rFonts w:hint="eastAsia" w:ascii="宋体" w:hAnsi="宋体" w:eastAsia="宋体" w:cs="宋体"/>
          <w:b w:val="0"/>
          <w:bCs/>
          <w:u w:val="none"/>
          <w:shd w:val="clear" w:color="auto" w:fill="FFFFFF"/>
          <w:lang w:val="en-US" w:eastAsia="zh-CN"/>
        </w:rPr>
        <w:t>无</w:t>
      </w:r>
    </w:p>
    <w:p w14:paraId="57A1A305">
      <w:pPr>
        <w:pStyle w:val="5"/>
        <w:widowControl/>
        <w:shd w:val="clear" w:color="auto" w:fill="FFFFFF"/>
        <w:spacing w:beforeAutospacing="0" w:afterAutospacing="0" w:line="360" w:lineRule="auto"/>
        <w:jc w:val="both"/>
        <w:rPr>
          <w:rFonts w:hint="eastAsia" w:ascii="宋体" w:hAnsi="宋体" w:eastAsia="宋体" w:cs="宋体"/>
          <w:b w:val="0"/>
          <w:bCs/>
          <w:sz w:val="24"/>
          <w:szCs w:val="24"/>
          <w:u w:val="none"/>
          <w:shd w:val="clear" w:color="auto" w:fill="FFFFFF"/>
          <w:lang w:eastAsia="zh-CN"/>
        </w:rPr>
      </w:pPr>
      <w:r>
        <w:rPr>
          <w:rFonts w:hint="eastAsia" w:ascii="宋体" w:hAnsi="宋体" w:eastAsia="宋体" w:cs="宋体"/>
          <w:b w:val="0"/>
          <w:bCs/>
          <w:u w:val="none"/>
          <w:shd w:val="clear" w:color="auto" w:fill="FFFFFF"/>
          <w:lang w:val="en-US" w:eastAsia="zh-CN"/>
        </w:rPr>
        <w:t>四</w:t>
      </w:r>
      <w:r>
        <w:rPr>
          <w:rFonts w:hint="eastAsia" w:ascii="宋体" w:hAnsi="宋体" w:eastAsia="宋体" w:cs="宋体"/>
          <w:b w:val="0"/>
          <w:bCs/>
          <w:u w:val="none"/>
          <w:shd w:val="clear" w:color="auto" w:fill="FFFFFF"/>
        </w:rPr>
        <w:t>、采用编码标注的各评标委员会成员对各投标人投标文件的技术标打分表：</w:t>
      </w:r>
      <w:r>
        <w:rPr>
          <w:rFonts w:hint="eastAsia" w:ascii="宋体" w:hAnsi="宋体" w:eastAsia="宋体" w:cs="宋体"/>
          <w:b w:val="0"/>
          <w:bCs/>
          <w:sz w:val="24"/>
          <w:szCs w:val="24"/>
          <w:u w:val="none"/>
          <w:shd w:val="clear" w:color="auto" w:fill="FFFFFF"/>
        </w:rPr>
        <w:t>详见附件。</w:t>
      </w:r>
    </w:p>
    <w:p w14:paraId="3B232B1F">
      <w:pPr>
        <w:widowControl/>
        <w:shd w:val="clear" w:color="auto" w:fill="FFFFFF"/>
        <w:spacing w:line="360" w:lineRule="auto"/>
        <w:jc w:val="left"/>
        <w:rPr>
          <w:rFonts w:ascii="微软雅黑" w:hAnsi="微软雅黑" w:eastAsia="微软雅黑" w:cs="微软雅黑"/>
          <w:b w:val="0"/>
          <w:bCs/>
          <w:color w:val="333333"/>
          <w:szCs w:val="21"/>
          <w:u w:val="none"/>
        </w:rPr>
      </w:pPr>
      <w:r>
        <w:rPr>
          <w:rFonts w:hint="eastAsia" w:ascii="宋体" w:hAnsi="宋体" w:eastAsia="宋体" w:cs="宋体"/>
          <w:b w:val="0"/>
          <w:bCs/>
          <w:color w:val="000000"/>
          <w:kern w:val="0"/>
          <w:sz w:val="24"/>
          <w:u w:val="none"/>
          <w:shd w:val="clear" w:color="auto" w:fill="FFFFFF"/>
          <w:lang w:val="en-US" w:eastAsia="zh-CN"/>
        </w:rPr>
        <w:t>五</w:t>
      </w:r>
      <w:r>
        <w:rPr>
          <w:rFonts w:hint="eastAsia" w:ascii="宋体" w:hAnsi="宋体" w:eastAsia="宋体" w:cs="宋体"/>
          <w:b w:val="0"/>
          <w:bCs/>
          <w:color w:val="000000"/>
          <w:kern w:val="0"/>
          <w:sz w:val="24"/>
          <w:u w:val="none"/>
          <w:shd w:val="clear" w:color="auto" w:fill="FFFFFF"/>
          <w:lang w:eastAsia="zh-CN"/>
        </w:rPr>
        <w:t>、</w:t>
      </w:r>
      <w:r>
        <w:rPr>
          <w:rFonts w:hint="eastAsia" w:ascii="宋体" w:hAnsi="宋体" w:eastAsia="宋体" w:cs="宋体"/>
          <w:b w:val="0"/>
          <w:bCs/>
          <w:color w:val="000000"/>
          <w:kern w:val="0"/>
          <w:sz w:val="24"/>
          <w:u w:val="none"/>
          <w:shd w:val="clear" w:color="auto" w:fill="FFFFFF"/>
        </w:rPr>
        <w:t>公示期</w:t>
      </w:r>
      <w:r>
        <w:rPr>
          <w:rFonts w:hint="eastAsia" w:ascii="宋体" w:hAnsi="宋体" w:eastAsia="宋体" w:cs="宋体"/>
          <w:b w:val="0"/>
          <w:bCs/>
          <w:color w:val="000000"/>
          <w:sz w:val="24"/>
          <w:u w:val="none"/>
          <w:shd w:val="clear" w:color="auto" w:fill="FFFFFF"/>
        </w:rPr>
        <w:t>：20</w:t>
      </w:r>
      <w:r>
        <w:rPr>
          <w:rFonts w:hint="eastAsia" w:ascii="宋体" w:hAnsi="宋体" w:eastAsia="宋体" w:cs="宋体"/>
          <w:b w:val="0"/>
          <w:bCs/>
          <w:color w:val="000000"/>
          <w:sz w:val="24"/>
          <w:u w:val="none"/>
          <w:shd w:val="clear" w:color="auto" w:fill="FFFFFF"/>
          <w:lang w:val="en-US" w:eastAsia="zh-CN"/>
        </w:rPr>
        <w:t>24</w:t>
      </w:r>
      <w:r>
        <w:rPr>
          <w:rFonts w:hint="eastAsia" w:ascii="宋体" w:hAnsi="宋体" w:eastAsia="宋体" w:cs="宋体"/>
          <w:b w:val="0"/>
          <w:bCs/>
          <w:color w:val="000000"/>
          <w:sz w:val="24"/>
          <w:u w:val="none"/>
          <w:shd w:val="clear" w:color="auto" w:fill="FFFFFF"/>
        </w:rPr>
        <w:t>年</w:t>
      </w:r>
      <w:r>
        <w:rPr>
          <w:rFonts w:hint="eastAsia" w:ascii="宋体" w:hAnsi="宋体" w:eastAsia="宋体" w:cs="宋体"/>
          <w:b w:val="0"/>
          <w:bCs/>
          <w:color w:val="000000"/>
          <w:sz w:val="24"/>
          <w:u w:val="none"/>
          <w:shd w:val="clear" w:color="auto" w:fill="FFFFFF"/>
          <w:lang w:val="en-US" w:eastAsia="zh-CN"/>
        </w:rPr>
        <w:t>9</w:t>
      </w:r>
      <w:r>
        <w:rPr>
          <w:rFonts w:hint="eastAsia" w:ascii="宋体" w:hAnsi="宋体" w:eastAsia="宋体" w:cs="宋体"/>
          <w:b w:val="0"/>
          <w:bCs/>
          <w:color w:val="000000"/>
          <w:sz w:val="24"/>
          <w:u w:val="none"/>
          <w:shd w:val="clear" w:color="auto" w:fill="FFFFFF"/>
        </w:rPr>
        <w:t>月</w:t>
      </w:r>
      <w:r>
        <w:rPr>
          <w:rFonts w:hint="eastAsia" w:ascii="宋体" w:hAnsi="宋体" w:eastAsia="宋体" w:cs="宋体"/>
          <w:b w:val="0"/>
          <w:bCs/>
          <w:color w:val="000000"/>
          <w:sz w:val="24"/>
          <w:u w:val="none"/>
          <w:shd w:val="clear" w:color="auto" w:fill="FFFFFF"/>
          <w:lang w:val="en-US" w:eastAsia="zh-CN"/>
        </w:rPr>
        <w:t>27</w:t>
      </w:r>
      <w:r>
        <w:rPr>
          <w:rFonts w:hint="eastAsia" w:ascii="宋体" w:hAnsi="宋体" w:eastAsia="宋体" w:cs="宋体"/>
          <w:b w:val="0"/>
          <w:bCs/>
          <w:color w:val="000000"/>
          <w:sz w:val="24"/>
          <w:u w:val="none"/>
          <w:shd w:val="clear" w:color="auto" w:fill="FFFFFF"/>
        </w:rPr>
        <w:t>日至20</w:t>
      </w:r>
      <w:r>
        <w:rPr>
          <w:rFonts w:hint="eastAsia" w:ascii="宋体" w:hAnsi="宋体" w:eastAsia="宋体" w:cs="宋体"/>
          <w:b w:val="0"/>
          <w:bCs/>
          <w:color w:val="000000"/>
          <w:sz w:val="24"/>
          <w:u w:val="none"/>
          <w:shd w:val="clear" w:color="auto" w:fill="FFFFFF"/>
          <w:lang w:val="en-US" w:eastAsia="zh-CN"/>
        </w:rPr>
        <w:t>24</w:t>
      </w:r>
      <w:r>
        <w:rPr>
          <w:rFonts w:hint="eastAsia" w:ascii="宋体" w:hAnsi="宋体" w:eastAsia="宋体" w:cs="宋体"/>
          <w:b w:val="0"/>
          <w:bCs/>
          <w:color w:val="000000"/>
          <w:sz w:val="24"/>
          <w:u w:val="none"/>
          <w:shd w:val="clear" w:color="auto" w:fill="FFFFFF"/>
        </w:rPr>
        <w:t>年</w:t>
      </w:r>
      <w:r>
        <w:rPr>
          <w:rFonts w:hint="eastAsia" w:ascii="宋体" w:hAnsi="宋体" w:eastAsia="宋体" w:cs="宋体"/>
          <w:b w:val="0"/>
          <w:bCs/>
          <w:color w:val="000000"/>
          <w:sz w:val="24"/>
          <w:u w:val="none"/>
          <w:shd w:val="clear" w:color="auto" w:fill="FFFFFF"/>
          <w:lang w:val="en-US" w:eastAsia="zh-CN"/>
        </w:rPr>
        <w:t>9</w:t>
      </w:r>
      <w:r>
        <w:rPr>
          <w:rFonts w:hint="eastAsia" w:ascii="宋体" w:hAnsi="宋体" w:eastAsia="宋体" w:cs="宋体"/>
          <w:b w:val="0"/>
          <w:bCs/>
          <w:color w:val="000000"/>
          <w:sz w:val="24"/>
          <w:u w:val="none"/>
          <w:shd w:val="clear" w:color="auto" w:fill="FFFFFF"/>
        </w:rPr>
        <w:t>月</w:t>
      </w:r>
      <w:r>
        <w:rPr>
          <w:rFonts w:hint="eastAsia" w:ascii="宋体" w:hAnsi="宋体" w:eastAsia="宋体" w:cs="宋体"/>
          <w:b w:val="0"/>
          <w:bCs/>
          <w:color w:val="000000"/>
          <w:sz w:val="24"/>
          <w:u w:val="none"/>
          <w:shd w:val="clear" w:color="auto" w:fill="FFFFFF"/>
          <w:lang w:val="en-US" w:eastAsia="zh-CN"/>
        </w:rPr>
        <w:t>30</w:t>
      </w:r>
      <w:r>
        <w:rPr>
          <w:rFonts w:hint="eastAsia" w:ascii="宋体" w:hAnsi="宋体" w:eastAsia="宋体" w:cs="宋体"/>
          <w:b w:val="0"/>
          <w:bCs/>
          <w:color w:val="000000"/>
          <w:sz w:val="24"/>
          <w:u w:val="none"/>
          <w:shd w:val="clear" w:color="auto" w:fill="FFFFFF"/>
        </w:rPr>
        <w:t>日</w:t>
      </w:r>
    </w:p>
    <w:p w14:paraId="639B61CE">
      <w:pPr>
        <w:widowControl/>
        <w:shd w:val="clear" w:color="auto" w:fill="FFFFFF"/>
        <w:spacing w:line="360" w:lineRule="auto"/>
        <w:jc w:val="left"/>
        <w:rPr>
          <w:rFonts w:hint="eastAsia" w:ascii="微软雅黑" w:hAnsi="微软雅黑" w:cs="微软雅黑" w:eastAsiaTheme="minorEastAsia"/>
          <w:b w:val="0"/>
          <w:bCs/>
          <w:color w:val="333333"/>
          <w:szCs w:val="21"/>
          <w:u w:val="none"/>
          <w:lang w:eastAsia="zh-CN"/>
        </w:rPr>
      </w:pPr>
      <w:r>
        <w:rPr>
          <w:rFonts w:hint="eastAsia" w:ascii="宋体" w:hAnsi="宋体" w:eastAsia="宋体" w:cs="宋体"/>
          <w:b w:val="0"/>
          <w:bCs/>
          <w:color w:val="000000"/>
          <w:kern w:val="0"/>
          <w:sz w:val="24"/>
          <w:u w:val="none"/>
          <w:shd w:val="clear" w:color="auto" w:fill="FFFFFF"/>
          <w:lang w:val="en-US" w:eastAsia="zh-CN"/>
        </w:rPr>
        <w:t>六</w:t>
      </w:r>
      <w:r>
        <w:rPr>
          <w:rFonts w:hint="eastAsia" w:ascii="宋体" w:hAnsi="宋体" w:eastAsia="宋体" w:cs="宋体"/>
          <w:b w:val="0"/>
          <w:bCs/>
          <w:color w:val="000000"/>
          <w:kern w:val="0"/>
          <w:sz w:val="24"/>
          <w:u w:val="none"/>
          <w:shd w:val="clear" w:color="auto" w:fill="FFFFFF"/>
          <w:lang w:eastAsia="zh-CN"/>
        </w:rPr>
        <w:t>、发布媒介：</w:t>
      </w:r>
      <w:r>
        <w:rPr>
          <w:rFonts w:hint="eastAsia" w:ascii="宋体" w:hAnsi="宋体" w:cs="宋体"/>
          <w:b w:val="0"/>
          <w:bCs/>
          <w:color w:val="000000"/>
          <w:kern w:val="0"/>
          <w:sz w:val="24"/>
          <w:u w:val="none"/>
          <w:shd w:val="clear" w:color="auto" w:fill="FFFFFF"/>
        </w:rPr>
        <w:t>中国招标投标公共服务平台</w:t>
      </w:r>
      <w:r>
        <w:rPr>
          <w:rFonts w:hint="eastAsia" w:ascii="宋体" w:hAnsi="宋体" w:cs="宋体"/>
          <w:b w:val="0"/>
          <w:bCs/>
          <w:color w:val="000000"/>
          <w:kern w:val="0"/>
          <w:sz w:val="24"/>
          <w:u w:val="none"/>
          <w:shd w:val="clear" w:color="auto" w:fill="FFFFFF"/>
          <w:lang w:eastAsia="zh-CN"/>
        </w:rPr>
        <w:t>、</w:t>
      </w:r>
      <w:r>
        <w:rPr>
          <w:rFonts w:hint="eastAsia" w:ascii="宋体" w:hAnsi="宋体" w:cs="宋体"/>
          <w:b w:val="0"/>
          <w:bCs/>
          <w:color w:val="000000"/>
          <w:kern w:val="0"/>
          <w:sz w:val="24"/>
          <w:u w:val="none"/>
          <w:shd w:val="clear" w:color="auto" w:fill="FFFFFF"/>
          <w:lang w:val="en-US" w:eastAsia="zh-CN"/>
        </w:rPr>
        <w:t>宁夏农林科学院门户网站</w:t>
      </w:r>
    </w:p>
    <w:p w14:paraId="29DDF336">
      <w:pPr>
        <w:widowControl/>
        <w:shd w:val="clear" w:color="auto" w:fill="FFFFFF"/>
        <w:spacing w:line="360" w:lineRule="auto"/>
        <w:jc w:val="left"/>
        <w:rPr>
          <w:rFonts w:hint="eastAsia" w:ascii="宋体" w:hAnsi="宋体" w:eastAsia="宋体" w:cs="宋体"/>
          <w:b w:val="0"/>
          <w:bCs/>
          <w:color w:val="000000"/>
          <w:kern w:val="0"/>
          <w:sz w:val="24"/>
          <w:u w:val="none"/>
          <w:shd w:val="clear" w:color="auto" w:fill="FFFFFF"/>
          <w:lang w:eastAsia="zh-CN"/>
        </w:rPr>
      </w:pPr>
      <w:r>
        <w:rPr>
          <w:rFonts w:hint="eastAsia" w:ascii="宋体" w:hAnsi="宋体" w:eastAsia="宋体" w:cs="宋体"/>
          <w:b w:val="0"/>
          <w:bCs/>
          <w:color w:val="000000"/>
          <w:kern w:val="0"/>
          <w:sz w:val="24"/>
          <w:u w:val="none"/>
          <w:shd w:val="clear" w:color="auto" w:fill="FFFFFF"/>
          <w:lang w:val="en-US" w:eastAsia="zh-CN"/>
        </w:rPr>
        <w:t>七</w:t>
      </w:r>
      <w:r>
        <w:rPr>
          <w:rFonts w:hint="eastAsia" w:ascii="宋体" w:hAnsi="宋体" w:eastAsia="宋体" w:cs="宋体"/>
          <w:b w:val="0"/>
          <w:bCs/>
          <w:color w:val="000000"/>
          <w:kern w:val="0"/>
          <w:sz w:val="24"/>
          <w:u w:val="none"/>
          <w:shd w:val="clear" w:color="auto" w:fill="FFFFFF"/>
          <w:lang w:eastAsia="zh-CN"/>
        </w:rPr>
        <w:t>、提出异议的渠道和方式：</w:t>
      </w:r>
    </w:p>
    <w:p w14:paraId="41574B23">
      <w:pPr>
        <w:widowControl/>
        <w:shd w:val="clear" w:color="auto" w:fill="FFFFFF"/>
        <w:spacing w:line="360" w:lineRule="auto"/>
        <w:ind w:firstLine="480"/>
        <w:jc w:val="left"/>
        <w:rPr>
          <w:rFonts w:ascii="宋体" w:hAnsi="宋体" w:eastAsia="宋体" w:cs="宋体"/>
          <w:b w:val="0"/>
          <w:bCs/>
          <w:color w:val="000000"/>
          <w:kern w:val="0"/>
          <w:sz w:val="24"/>
          <w:u w:val="none"/>
          <w:shd w:val="clear" w:color="auto" w:fill="FFFFFF"/>
        </w:rPr>
      </w:pPr>
      <w:r>
        <w:rPr>
          <w:rFonts w:hint="eastAsia" w:ascii="宋体" w:hAnsi="宋体" w:cs="宋体"/>
          <w:b w:val="0"/>
          <w:bCs/>
          <w:color w:val="000000"/>
          <w:kern w:val="0"/>
          <w:sz w:val="24"/>
          <w:u w:val="none"/>
          <w:shd w:val="clear" w:color="auto" w:fill="FFFFFF"/>
        </w:rPr>
        <w:t>以上中标</w:t>
      </w:r>
      <w:r>
        <w:rPr>
          <w:rFonts w:hint="eastAsia" w:ascii="宋体" w:hAnsi="宋体" w:cs="宋体"/>
          <w:b w:val="0"/>
          <w:bCs/>
          <w:color w:val="000000"/>
          <w:kern w:val="0"/>
          <w:sz w:val="24"/>
          <w:u w:val="none"/>
          <w:shd w:val="clear" w:color="auto" w:fill="FFFFFF"/>
          <w:lang w:val="en-US" w:eastAsia="zh-CN"/>
        </w:rPr>
        <w:t>候选人</w:t>
      </w:r>
      <w:r>
        <w:rPr>
          <w:rFonts w:hint="eastAsia" w:ascii="宋体" w:hAnsi="宋体" w:cs="宋体"/>
          <w:b w:val="0"/>
          <w:bCs/>
          <w:color w:val="000000"/>
          <w:kern w:val="0"/>
          <w:sz w:val="24"/>
          <w:u w:val="none"/>
          <w:shd w:val="clear" w:color="auto" w:fill="FFFFFF"/>
        </w:rPr>
        <w:t>结果接受社会监督，任何单位和个人对上述公示持有异议的，请于公示发布之日起3日内以书面形式向</w:t>
      </w:r>
      <w:r>
        <w:rPr>
          <w:rFonts w:hint="eastAsia" w:ascii="宋体" w:hAnsi="宋体" w:eastAsia="宋体" w:cs="宋体"/>
          <w:color w:val="000000"/>
          <w:kern w:val="0"/>
          <w:sz w:val="24"/>
          <w:u w:val="none"/>
          <w:shd w:val="clear" w:color="auto" w:fill="FFFFFF"/>
          <w:lang w:val="en-US" w:eastAsia="zh-CN"/>
        </w:rPr>
        <w:t>宁夏农林科学院</w:t>
      </w:r>
      <w:r>
        <w:rPr>
          <w:rFonts w:hint="eastAsia" w:ascii="宋体" w:hAnsi="宋体" w:cs="宋体"/>
          <w:b w:val="0"/>
          <w:bCs/>
          <w:color w:val="000000"/>
          <w:kern w:val="0"/>
          <w:sz w:val="24"/>
          <w:u w:val="none"/>
          <w:shd w:val="clear" w:color="auto" w:fill="FFFFFF"/>
          <w:lang w:val="en-US" w:eastAsia="zh-CN"/>
        </w:rPr>
        <w:t>或</w:t>
      </w:r>
      <w:r>
        <w:rPr>
          <w:rFonts w:hint="eastAsia" w:ascii="宋体" w:hAnsi="宋体" w:eastAsia="宋体" w:cs="宋体"/>
          <w:color w:val="000000"/>
          <w:kern w:val="0"/>
          <w:sz w:val="24"/>
          <w:u w:val="none"/>
          <w:shd w:val="clear" w:color="auto" w:fill="FFFFFF"/>
          <w:lang w:val="en-US" w:eastAsia="zh-CN"/>
        </w:rPr>
        <w:t>宁夏鑫宇通达工程咨询有限公司</w:t>
      </w:r>
      <w:r>
        <w:rPr>
          <w:rFonts w:hint="eastAsia" w:ascii="宋体" w:hAnsi="宋体" w:cs="宋体"/>
          <w:b w:val="0"/>
          <w:bCs/>
          <w:color w:val="000000"/>
          <w:kern w:val="0"/>
          <w:sz w:val="24"/>
          <w:u w:val="none"/>
          <w:shd w:val="clear" w:color="auto" w:fill="FFFFFF"/>
        </w:rPr>
        <w:t>提出，提出异议的单位和个人应当表明真实身份，个人提出异议的，应当在异议材料上签署真实姓名，以单位名义提出的，应有法人代表签字并加盖本单位公章</w:t>
      </w:r>
      <w:bookmarkStart w:id="0" w:name="_GoBack"/>
      <w:r>
        <w:rPr>
          <w:rFonts w:hint="eastAsia" w:ascii="宋体" w:hAnsi="宋体" w:cs="宋体"/>
          <w:b w:val="0"/>
          <w:bCs/>
          <w:color w:val="000000"/>
          <w:kern w:val="0"/>
          <w:sz w:val="24"/>
          <w:u w:val="none"/>
          <w:shd w:val="clear" w:color="auto" w:fill="FFFFFF"/>
        </w:rPr>
        <w:t>。</w:t>
      </w:r>
      <w:bookmarkEnd w:id="0"/>
      <w:r>
        <w:rPr>
          <w:rFonts w:hint="eastAsia" w:ascii="宋体" w:hAnsi="宋体" w:cs="宋体"/>
          <w:b w:val="0"/>
          <w:bCs/>
          <w:color w:val="000000"/>
          <w:kern w:val="0"/>
          <w:sz w:val="24"/>
          <w:u w:val="none"/>
          <w:shd w:val="clear" w:color="auto" w:fill="FFFFFF"/>
        </w:rPr>
        <w:t>异议信函的日期以收到之日邮戳为准。我</w:t>
      </w:r>
      <w:r>
        <w:rPr>
          <w:rFonts w:hint="eastAsia" w:ascii="宋体" w:hAnsi="宋体" w:cs="宋体"/>
          <w:b w:val="0"/>
          <w:bCs/>
          <w:color w:val="000000"/>
          <w:kern w:val="0"/>
          <w:sz w:val="24"/>
          <w:u w:val="none"/>
          <w:shd w:val="clear" w:color="auto" w:fill="FFFFFF"/>
          <w:lang w:eastAsia="zh-CN"/>
        </w:rPr>
        <w:t>单位</w:t>
      </w:r>
      <w:r>
        <w:rPr>
          <w:rFonts w:hint="eastAsia" w:ascii="宋体" w:hAnsi="宋体" w:cs="宋体"/>
          <w:b w:val="0"/>
          <w:bCs/>
          <w:color w:val="000000"/>
          <w:kern w:val="0"/>
          <w:sz w:val="24"/>
          <w:u w:val="none"/>
          <w:shd w:val="clear" w:color="auto" w:fill="FFFFFF"/>
        </w:rPr>
        <w:t>将按《工程建设项目招标投标活动投诉处理办法》（国家发改委等七部委令2004年第11号）认真处理，</w:t>
      </w:r>
      <w:r>
        <w:rPr>
          <w:rFonts w:hint="eastAsia" w:ascii="宋体" w:hAnsi="宋体" w:cs="宋体"/>
          <w:b w:val="0"/>
          <w:bCs/>
          <w:color w:val="000000"/>
          <w:kern w:val="0"/>
          <w:sz w:val="24"/>
          <w:u w:val="none"/>
          <w:shd w:val="clear" w:color="auto" w:fill="FFFFFF"/>
          <w:lang w:eastAsia="zh-CN"/>
        </w:rPr>
        <w:t>公告期截止后、质疑请求不再受理。</w:t>
      </w:r>
      <w:r>
        <w:rPr>
          <w:rFonts w:hint="eastAsia" w:ascii="宋体" w:hAnsi="宋体" w:cs="宋体"/>
          <w:b w:val="0"/>
          <w:bCs/>
          <w:color w:val="000000"/>
          <w:kern w:val="0"/>
          <w:sz w:val="24"/>
          <w:u w:val="none"/>
          <w:shd w:val="clear" w:color="auto" w:fill="FFFFFF"/>
        </w:rPr>
        <w:t>公告期满无异议，招标人将依法确定排名第一的中标候选人为本项目的中标人，特此公示。</w:t>
      </w:r>
    </w:p>
    <w:p w14:paraId="68FA4372">
      <w:pPr>
        <w:widowControl/>
        <w:shd w:val="clear" w:color="auto" w:fill="FFFFFF"/>
        <w:spacing w:line="360" w:lineRule="auto"/>
        <w:jc w:val="left"/>
        <w:rPr>
          <w:rFonts w:hint="eastAsia" w:ascii="宋体" w:hAnsi="宋体" w:eastAsia="宋体" w:cs="宋体"/>
          <w:b w:val="0"/>
          <w:bCs/>
          <w:color w:val="000000"/>
          <w:kern w:val="0"/>
          <w:sz w:val="24"/>
          <w:u w:val="none"/>
          <w:shd w:val="clear" w:color="auto" w:fill="FFFFFF"/>
          <w:lang w:eastAsia="zh-CN"/>
        </w:rPr>
      </w:pPr>
      <w:r>
        <w:rPr>
          <w:rFonts w:hint="eastAsia" w:ascii="宋体" w:hAnsi="宋体" w:eastAsia="宋体" w:cs="宋体"/>
          <w:b w:val="0"/>
          <w:bCs/>
          <w:color w:val="000000"/>
          <w:kern w:val="0"/>
          <w:sz w:val="24"/>
          <w:u w:val="none"/>
          <w:shd w:val="clear" w:color="auto" w:fill="FFFFFF"/>
          <w:lang w:val="en-US" w:eastAsia="zh-CN"/>
        </w:rPr>
        <w:t>八</w:t>
      </w:r>
      <w:r>
        <w:rPr>
          <w:rFonts w:hint="eastAsia" w:ascii="宋体" w:hAnsi="宋体" w:eastAsia="宋体" w:cs="宋体"/>
          <w:b w:val="0"/>
          <w:bCs/>
          <w:color w:val="000000"/>
          <w:kern w:val="0"/>
          <w:sz w:val="24"/>
          <w:u w:val="none"/>
          <w:shd w:val="clear" w:color="auto" w:fill="FFFFFF"/>
          <w:lang w:eastAsia="zh-CN"/>
        </w:rPr>
        <w:t>、联系方式：</w:t>
      </w:r>
    </w:p>
    <w:p w14:paraId="48533D63">
      <w:pPr>
        <w:widowControl/>
        <w:shd w:val="clear" w:color="auto" w:fill="FFFFFF"/>
        <w:spacing w:line="360" w:lineRule="auto"/>
        <w:ind w:firstLine="480" w:firstLineChars="200"/>
        <w:jc w:val="both"/>
        <w:rPr>
          <w:rFonts w:hint="eastAsia" w:ascii="宋体" w:hAnsi="宋体" w:eastAsia="宋体" w:cs="宋体"/>
          <w:b w:val="0"/>
          <w:bCs/>
          <w:color w:val="000000"/>
          <w:kern w:val="0"/>
          <w:sz w:val="24"/>
          <w:u w:val="none"/>
          <w:shd w:val="clear" w:color="auto" w:fill="FFFFFF"/>
          <w:lang w:eastAsia="zh-CN"/>
        </w:rPr>
      </w:pPr>
      <w:r>
        <w:rPr>
          <w:rFonts w:hint="eastAsia" w:ascii="宋体" w:hAnsi="宋体" w:eastAsia="宋体" w:cs="宋体"/>
          <w:b w:val="0"/>
          <w:bCs/>
          <w:color w:val="000000"/>
          <w:kern w:val="0"/>
          <w:sz w:val="24"/>
          <w:u w:val="none"/>
          <w:shd w:val="clear" w:color="auto" w:fill="FFFFFF"/>
        </w:rPr>
        <w:t>招标人：</w:t>
      </w:r>
      <w:r>
        <w:rPr>
          <w:rFonts w:hint="eastAsia" w:ascii="宋体" w:hAnsi="宋体" w:eastAsia="宋体" w:cs="宋体"/>
          <w:b w:val="0"/>
          <w:bCs/>
          <w:color w:val="000000"/>
          <w:kern w:val="0"/>
          <w:sz w:val="24"/>
          <w:u w:val="none"/>
          <w:shd w:val="clear" w:color="auto" w:fill="FFFFFF"/>
          <w:lang w:val="en-US" w:eastAsia="zh-CN"/>
        </w:rPr>
        <w:t>宁夏农林科学院</w:t>
      </w:r>
    </w:p>
    <w:p w14:paraId="120067C2">
      <w:pPr>
        <w:widowControl/>
        <w:shd w:val="clear" w:color="auto" w:fill="FFFFFF"/>
        <w:spacing w:line="360" w:lineRule="auto"/>
        <w:ind w:firstLine="480"/>
        <w:jc w:val="left"/>
        <w:rPr>
          <w:rFonts w:hint="default" w:ascii="宋体" w:hAnsi="宋体" w:cs="宋体"/>
          <w:b w:val="0"/>
          <w:bCs/>
          <w:color w:val="000000"/>
          <w:kern w:val="0"/>
          <w:sz w:val="24"/>
          <w:u w:val="none"/>
          <w:shd w:val="clear" w:color="auto" w:fill="FFFFFF"/>
          <w:lang w:val="en-US" w:eastAsia="zh-CN"/>
        </w:rPr>
      </w:pPr>
      <w:r>
        <w:rPr>
          <w:rFonts w:hint="eastAsia" w:ascii="宋体" w:hAnsi="宋体" w:eastAsia="宋体" w:cs="宋体"/>
          <w:b w:val="0"/>
          <w:bCs/>
          <w:color w:val="000000"/>
          <w:kern w:val="0"/>
          <w:sz w:val="24"/>
          <w:u w:val="none"/>
          <w:shd w:val="clear" w:color="auto" w:fill="FFFFFF"/>
        </w:rPr>
        <w:t>联</w:t>
      </w:r>
      <w:r>
        <w:rPr>
          <w:rFonts w:hint="eastAsia" w:ascii="宋体" w:hAnsi="宋体" w:cs="宋体"/>
          <w:b w:val="0"/>
          <w:bCs/>
          <w:color w:val="000000"/>
          <w:kern w:val="0"/>
          <w:sz w:val="24"/>
          <w:u w:val="none"/>
          <w:shd w:val="clear" w:color="auto" w:fill="FFFFFF"/>
        </w:rPr>
        <w:t>系人：</w:t>
      </w:r>
      <w:r>
        <w:rPr>
          <w:rFonts w:hint="eastAsia" w:ascii="宋体" w:hAnsi="宋体" w:cs="宋体"/>
          <w:b w:val="0"/>
          <w:bCs/>
          <w:color w:val="000000"/>
          <w:kern w:val="0"/>
          <w:sz w:val="24"/>
          <w:u w:val="none"/>
          <w:shd w:val="clear" w:color="auto" w:fill="FFFFFF"/>
          <w:lang w:val="en-US" w:eastAsia="zh-CN"/>
        </w:rPr>
        <w:t>张丽</w:t>
      </w:r>
      <w:r>
        <w:rPr>
          <w:rFonts w:hint="eastAsia" w:ascii="宋体" w:hAnsi="宋体" w:cs="宋体"/>
          <w:b w:val="0"/>
          <w:bCs/>
          <w:color w:val="000000"/>
          <w:kern w:val="0"/>
          <w:sz w:val="24"/>
          <w:u w:val="none"/>
          <w:shd w:val="clear" w:color="auto" w:fill="FFFFFF"/>
        </w:rPr>
        <w:t xml:space="preserve"> </w:t>
      </w:r>
    </w:p>
    <w:p w14:paraId="49443131">
      <w:pPr>
        <w:widowControl/>
        <w:shd w:val="clear" w:color="auto" w:fill="FFFFFF"/>
        <w:spacing w:line="360" w:lineRule="auto"/>
        <w:ind w:firstLine="480"/>
        <w:jc w:val="left"/>
        <w:rPr>
          <w:rFonts w:hint="eastAsia" w:ascii="宋体" w:hAnsi="宋体" w:cs="宋体"/>
          <w:b w:val="0"/>
          <w:bCs/>
          <w:color w:val="000000"/>
          <w:kern w:val="0"/>
          <w:sz w:val="24"/>
          <w:u w:val="none"/>
          <w:shd w:val="clear" w:color="auto" w:fill="FFFFFF"/>
          <w:lang w:val="en-US" w:eastAsia="zh-CN"/>
        </w:rPr>
      </w:pPr>
      <w:r>
        <w:rPr>
          <w:rFonts w:hint="eastAsia" w:ascii="宋体" w:hAnsi="宋体" w:cs="宋体"/>
          <w:b w:val="0"/>
          <w:bCs/>
          <w:color w:val="000000"/>
          <w:kern w:val="0"/>
          <w:sz w:val="24"/>
          <w:u w:val="none"/>
          <w:shd w:val="clear" w:color="auto" w:fill="FFFFFF"/>
        </w:rPr>
        <w:t>电 话：</w:t>
      </w:r>
      <w:r>
        <w:rPr>
          <w:rFonts w:hint="eastAsia" w:ascii="宋体" w:hAnsi="宋体" w:cs="宋体"/>
          <w:b w:val="0"/>
          <w:bCs/>
          <w:color w:val="000000"/>
          <w:kern w:val="0"/>
          <w:sz w:val="24"/>
          <w:u w:val="none"/>
          <w:shd w:val="clear" w:color="auto" w:fill="FFFFFF"/>
          <w:lang w:val="en-US" w:eastAsia="zh-CN"/>
        </w:rPr>
        <w:t>0951-6886805</w:t>
      </w:r>
    </w:p>
    <w:p w14:paraId="0BA4310C">
      <w:pPr>
        <w:widowControl/>
        <w:shd w:val="clear" w:color="auto" w:fill="FFFFFF"/>
        <w:spacing w:line="360" w:lineRule="auto"/>
        <w:ind w:firstLine="480"/>
        <w:jc w:val="left"/>
        <w:rPr>
          <w:rFonts w:hint="eastAsia" w:ascii="宋体" w:hAnsi="宋体" w:cs="宋体"/>
          <w:b w:val="0"/>
          <w:bCs/>
          <w:color w:val="000000"/>
          <w:kern w:val="0"/>
          <w:sz w:val="24"/>
          <w:u w:val="none"/>
          <w:shd w:val="clear" w:color="auto" w:fill="FFFFFF"/>
          <w:lang w:val="en-US" w:eastAsia="zh-CN"/>
        </w:rPr>
      </w:pPr>
      <w:r>
        <w:rPr>
          <w:rFonts w:hint="eastAsia" w:ascii="宋体" w:hAnsi="宋体" w:cs="宋体"/>
          <w:b w:val="0"/>
          <w:bCs/>
          <w:color w:val="000000"/>
          <w:kern w:val="0"/>
          <w:sz w:val="24"/>
          <w:u w:val="none"/>
          <w:shd w:val="clear" w:color="auto" w:fill="FFFFFF"/>
          <w:lang w:val="en-US" w:eastAsia="zh-CN"/>
        </w:rPr>
        <w:t>地  址：银川市金凤区黄河东路590号</w:t>
      </w:r>
    </w:p>
    <w:p w14:paraId="783084DF">
      <w:pPr>
        <w:widowControl/>
        <w:shd w:val="clear" w:color="auto" w:fill="FFFFFF"/>
        <w:spacing w:line="360" w:lineRule="auto"/>
        <w:ind w:firstLine="480"/>
        <w:jc w:val="left"/>
        <w:rPr>
          <w:rFonts w:hint="eastAsia" w:ascii="宋体" w:hAnsi="宋体" w:cs="宋体"/>
          <w:b w:val="0"/>
          <w:bCs/>
          <w:color w:val="000000"/>
          <w:kern w:val="0"/>
          <w:sz w:val="24"/>
          <w:u w:val="none"/>
          <w:shd w:val="clear" w:color="auto" w:fill="FFFFFF"/>
          <w:lang w:eastAsia="zh-CN"/>
        </w:rPr>
      </w:pPr>
      <w:r>
        <w:rPr>
          <w:rFonts w:hint="eastAsia" w:ascii="宋体" w:hAnsi="宋体" w:cs="宋体"/>
          <w:b w:val="0"/>
          <w:bCs/>
          <w:color w:val="000000"/>
          <w:kern w:val="0"/>
          <w:sz w:val="24"/>
          <w:u w:val="none"/>
          <w:shd w:val="clear" w:color="auto" w:fill="FFFFFF"/>
        </w:rPr>
        <w:t>招标代理：</w:t>
      </w:r>
      <w:r>
        <w:rPr>
          <w:rFonts w:hint="eastAsia" w:ascii="宋体" w:hAnsi="宋体" w:cs="宋体"/>
          <w:b w:val="0"/>
          <w:bCs/>
          <w:color w:val="000000"/>
          <w:kern w:val="0"/>
          <w:sz w:val="24"/>
          <w:u w:val="none"/>
          <w:shd w:val="clear" w:color="auto" w:fill="FFFFFF"/>
          <w:lang w:val="en-US" w:eastAsia="zh-CN"/>
        </w:rPr>
        <w:t>宁夏鑫宇通达工程咨询有限公司</w:t>
      </w:r>
    </w:p>
    <w:p w14:paraId="0F4FE21A">
      <w:pPr>
        <w:widowControl/>
        <w:shd w:val="clear" w:color="auto" w:fill="FFFFFF"/>
        <w:spacing w:line="360" w:lineRule="auto"/>
        <w:ind w:firstLine="480"/>
        <w:jc w:val="left"/>
        <w:rPr>
          <w:rFonts w:hint="default" w:ascii="宋体" w:hAnsi="宋体" w:cs="宋体"/>
          <w:b w:val="0"/>
          <w:bCs/>
          <w:color w:val="000000"/>
          <w:kern w:val="0"/>
          <w:sz w:val="24"/>
          <w:u w:val="none"/>
          <w:shd w:val="clear" w:color="auto" w:fill="FFFFFF"/>
          <w:lang w:val="en-US" w:eastAsia="zh-CN"/>
        </w:rPr>
      </w:pPr>
      <w:r>
        <w:rPr>
          <w:rFonts w:hint="eastAsia" w:ascii="宋体" w:hAnsi="宋体" w:cs="宋体"/>
          <w:b w:val="0"/>
          <w:bCs/>
          <w:color w:val="000000"/>
          <w:kern w:val="0"/>
          <w:sz w:val="24"/>
          <w:u w:val="none"/>
          <w:shd w:val="clear" w:color="auto" w:fill="FFFFFF"/>
        </w:rPr>
        <w:t>联系人：</w:t>
      </w:r>
      <w:r>
        <w:rPr>
          <w:rFonts w:hint="eastAsia" w:ascii="宋体" w:hAnsi="宋体" w:cs="宋体"/>
          <w:b w:val="0"/>
          <w:bCs/>
          <w:color w:val="000000"/>
          <w:kern w:val="0"/>
          <w:sz w:val="24"/>
          <w:u w:val="none"/>
          <w:shd w:val="clear" w:color="auto" w:fill="FFFFFF"/>
          <w:lang w:val="en-US" w:eastAsia="zh-CN"/>
        </w:rPr>
        <w:t>李鑫</w:t>
      </w:r>
      <w:r>
        <w:rPr>
          <w:rFonts w:hint="eastAsia" w:ascii="宋体" w:hAnsi="宋体" w:cs="宋体"/>
          <w:b w:val="0"/>
          <w:bCs/>
          <w:color w:val="000000"/>
          <w:kern w:val="0"/>
          <w:sz w:val="24"/>
          <w:u w:val="none"/>
          <w:shd w:val="clear" w:color="auto" w:fill="FFFFFF"/>
        </w:rPr>
        <w:t xml:space="preserve">    </w:t>
      </w:r>
    </w:p>
    <w:p w14:paraId="7352524C">
      <w:pPr>
        <w:widowControl/>
        <w:shd w:val="clear" w:color="auto" w:fill="FFFFFF"/>
        <w:spacing w:line="360" w:lineRule="auto"/>
        <w:ind w:firstLine="480" w:firstLineChars="200"/>
        <w:jc w:val="both"/>
        <w:rPr>
          <w:rFonts w:hint="default" w:ascii="宋体" w:hAnsi="宋体" w:eastAsia="宋体" w:cs="宋体"/>
          <w:color w:val="000000"/>
          <w:kern w:val="0"/>
          <w:sz w:val="24"/>
          <w:u w:val="none"/>
          <w:shd w:val="clear" w:color="auto" w:fill="FFFFFF"/>
          <w:lang w:val="en-US" w:eastAsia="zh-CN"/>
        </w:rPr>
      </w:pPr>
      <w:r>
        <w:rPr>
          <w:rFonts w:hint="eastAsia" w:ascii="宋体" w:hAnsi="宋体" w:eastAsia="宋体" w:cs="宋体"/>
          <w:color w:val="000000"/>
          <w:kern w:val="0"/>
          <w:sz w:val="24"/>
          <w:u w:val="none"/>
          <w:shd w:val="clear" w:color="auto" w:fill="FFFFFF"/>
        </w:rPr>
        <w:t xml:space="preserve">电 </w:t>
      </w:r>
      <w:r>
        <w:rPr>
          <w:rFonts w:hint="eastAsia" w:ascii="宋体" w:hAnsi="宋体" w:eastAsia="宋体" w:cs="宋体"/>
          <w:color w:val="000000"/>
          <w:kern w:val="0"/>
          <w:sz w:val="24"/>
          <w:u w:val="none"/>
          <w:shd w:val="clear" w:color="auto" w:fill="FFFFFF"/>
          <w:lang w:val="en-US" w:eastAsia="zh-CN"/>
        </w:rPr>
        <w:t xml:space="preserve"> </w:t>
      </w:r>
      <w:r>
        <w:rPr>
          <w:rFonts w:hint="eastAsia" w:ascii="宋体" w:hAnsi="宋体" w:eastAsia="宋体" w:cs="宋体"/>
          <w:color w:val="000000"/>
          <w:kern w:val="0"/>
          <w:sz w:val="24"/>
          <w:u w:val="none"/>
          <w:shd w:val="clear" w:color="auto" w:fill="FFFFFF"/>
        </w:rPr>
        <w:t>话：</w:t>
      </w:r>
      <w:r>
        <w:rPr>
          <w:rFonts w:hint="eastAsia" w:ascii="宋体" w:hAnsi="宋体" w:eastAsia="宋体" w:cs="宋体"/>
          <w:color w:val="000000"/>
          <w:kern w:val="0"/>
          <w:sz w:val="24"/>
          <w:u w:val="none"/>
          <w:shd w:val="clear" w:color="auto" w:fill="FFFFFF"/>
          <w:lang w:val="en-US" w:eastAsia="zh-CN"/>
        </w:rPr>
        <w:t xml:space="preserve">15909619300 </w:t>
      </w:r>
      <w:r>
        <w:rPr>
          <w:rFonts w:hint="eastAsia" w:ascii="宋体" w:hAnsi="宋体" w:eastAsia="宋体" w:cs="宋体"/>
          <w:color w:val="000000"/>
          <w:kern w:val="0"/>
          <w:sz w:val="24"/>
          <w:u w:val="none"/>
          <w:shd w:val="clear" w:color="auto" w:fill="FFFFFF"/>
        </w:rPr>
        <w:t xml:space="preserve"> </w:t>
      </w:r>
    </w:p>
    <w:p w14:paraId="2C02C626">
      <w:pPr>
        <w:widowControl/>
        <w:shd w:val="clear" w:color="auto" w:fill="FFFFFF"/>
        <w:spacing w:line="360" w:lineRule="auto"/>
        <w:ind w:firstLine="480" w:firstLineChars="200"/>
        <w:jc w:val="both"/>
        <w:rPr>
          <w:rFonts w:hint="eastAsia" w:ascii="宋体" w:hAnsi="宋体" w:eastAsia="宋体" w:cs="宋体"/>
          <w:color w:val="000000"/>
          <w:kern w:val="0"/>
          <w:sz w:val="24"/>
          <w:u w:val="none"/>
          <w:shd w:val="clear" w:color="auto" w:fill="FFFFFF"/>
        </w:rPr>
      </w:pPr>
      <w:r>
        <w:rPr>
          <w:rFonts w:hint="eastAsia" w:ascii="宋体" w:hAnsi="宋体" w:eastAsia="宋体" w:cs="宋体"/>
          <w:color w:val="000000"/>
          <w:kern w:val="0"/>
          <w:sz w:val="24"/>
          <w:u w:val="none"/>
          <w:shd w:val="clear" w:color="auto" w:fill="FFFFFF"/>
        </w:rPr>
        <w:t>地</w:t>
      </w:r>
      <w:r>
        <w:rPr>
          <w:rFonts w:hint="eastAsia" w:ascii="宋体" w:hAnsi="宋体" w:eastAsia="宋体" w:cs="宋体"/>
          <w:color w:val="000000"/>
          <w:kern w:val="0"/>
          <w:sz w:val="24"/>
          <w:u w:val="none"/>
          <w:shd w:val="clear" w:color="auto" w:fill="FFFFFF"/>
          <w:lang w:val="en-US" w:eastAsia="zh-CN"/>
        </w:rPr>
        <w:t xml:space="preserve">  </w:t>
      </w:r>
      <w:r>
        <w:rPr>
          <w:rFonts w:hint="eastAsia" w:ascii="宋体" w:hAnsi="宋体" w:eastAsia="宋体" w:cs="宋体"/>
          <w:color w:val="000000"/>
          <w:kern w:val="0"/>
          <w:sz w:val="24"/>
          <w:u w:val="none"/>
          <w:shd w:val="clear" w:color="auto" w:fill="FFFFFF"/>
        </w:rPr>
        <w:t>址：银川市兴庆区大连东路与德源街交叉口向东100米诚捷祥大楼</w:t>
      </w:r>
      <w:r>
        <w:rPr>
          <w:rFonts w:hint="eastAsia" w:ascii="宋体" w:hAnsi="宋体" w:eastAsia="宋体" w:cs="宋体"/>
          <w:color w:val="000000"/>
          <w:kern w:val="0"/>
          <w:sz w:val="24"/>
          <w:u w:val="none"/>
          <w:shd w:val="clear" w:color="auto" w:fill="FFFFFF"/>
          <w:lang w:val="en-US" w:eastAsia="zh-CN"/>
        </w:rPr>
        <w:t>315</w:t>
      </w:r>
    </w:p>
    <w:p w14:paraId="505F2D28">
      <w:pPr>
        <w:widowControl w:val="0"/>
        <w:numPr>
          <w:ilvl w:val="0"/>
          <w:numId w:val="0"/>
        </w:numPr>
        <w:spacing w:line="360" w:lineRule="auto"/>
        <w:jc w:val="right"/>
        <w:rPr>
          <w:rFonts w:hint="eastAsia" w:cs="Times New Roman"/>
          <w:sz w:val="24"/>
          <w:szCs w:val="24"/>
          <w:u w:val="none"/>
        </w:rPr>
      </w:pPr>
      <w:r>
        <w:rPr>
          <w:rFonts w:hint="eastAsia" w:ascii="宋体" w:hAnsi="宋体" w:eastAsia="宋体" w:cs="宋体"/>
          <w:color w:val="000000"/>
          <w:kern w:val="0"/>
          <w:sz w:val="24"/>
          <w:u w:val="none"/>
          <w:shd w:val="clear" w:color="auto" w:fill="FFFFFF"/>
          <w:lang w:val="en-US" w:eastAsia="zh-CN"/>
        </w:rPr>
        <w:t>宁夏鑫宇通达工程咨询有限公司</w:t>
      </w:r>
      <w:r>
        <w:rPr>
          <w:rFonts w:hint="eastAsia" w:cs="Times New Roman"/>
          <w:sz w:val="24"/>
          <w:szCs w:val="24"/>
          <w:u w:val="none"/>
        </w:rPr>
        <w:t xml:space="preserve"> </w:t>
      </w:r>
    </w:p>
    <w:p w14:paraId="2DA98851">
      <w:pPr>
        <w:widowControl w:val="0"/>
        <w:numPr>
          <w:ilvl w:val="0"/>
          <w:numId w:val="0"/>
        </w:numPr>
        <w:spacing w:line="360" w:lineRule="auto"/>
        <w:jc w:val="center"/>
        <w:rPr>
          <w:rFonts w:hint="eastAsia" w:ascii="Calibri" w:hAnsi="Calibri" w:cs="Calibri" w:eastAsiaTheme="minorEastAsia"/>
          <w:color w:val="333333"/>
          <w:sz w:val="21"/>
          <w:szCs w:val="21"/>
          <w:u w:val="none"/>
          <w:lang w:eastAsia="zh-CN"/>
        </w:rPr>
      </w:pPr>
      <w:r>
        <w:rPr>
          <w:rFonts w:hint="eastAsia" w:ascii="宋体" w:hAnsi="宋体" w:eastAsia="宋体" w:cs="宋体"/>
          <w:color w:val="000000"/>
          <w:kern w:val="0"/>
          <w:sz w:val="24"/>
          <w:u w:val="none"/>
          <w:shd w:val="clear" w:color="auto" w:fill="FFFFFF"/>
          <w:lang w:val="en-US" w:eastAsia="zh-CN"/>
        </w:rPr>
        <w:t xml:space="preserve">                                                        2024</w:t>
      </w:r>
      <w:r>
        <w:rPr>
          <w:rFonts w:hint="eastAsia" w:ascii="宋体" w:hAnsi="宋体" w:eastAsia="宋体" w:cs="宋体"/>
          <w:color w:val="000000"/>
          <w:kern w:val="0"/>
          <w:sz w:val="24"/>
          <w:u w:val="none"/>
          <w:shd w:val="clear" w:color="auto" w:fill="FFFFFF"/>
        </w:rPr>
        <w:t>年</w:t>
      </w:r>
      <w:r>
        <w:rPr>
          <w:rFonts w:hint="eastAsia" w:ascii="宋体" w:hAnsi="宋体" w:eastAsia="宋体" w:cs="宋体"/>
          <w:color w:val="000000"/>
          <w:kern w:val="0"/>
          <w:sz w:val="24"/>
          <w:u w:val="none"/>
          <w:shd w:val="clear" w:color="auto" w:fill="FFFFFF"/>
          <w:lang w:val="en-US" w:eastAsia="zh-CN"/>
        </w:rPr>
        <w:t>9</w:t>
      </w:r>
      <w:r>
        <w:rPr>
          <w:rFonts w:hint="eastAsia" w:ascii="宋体" w:hAnsi="宋体" w:eastAsia="宋体" w:cs="宋体"/>
          <w:color w:val="000000"/>
          <w:kern w:val="0"/>
          <w:sz w:val="24"/>
          <w:u w:val="none"/>
          <w:shd w:val="clear" w:color="auto" w:fill="FFFFFF"/>
        </w:rPr>
        <w:t>月</w:t>
      </w:r>
      <w:r>
        <w:rPr>
          <w:rFonts w:hint="eastAsia" w:ascii="宋体" w:hAnsi="宋体" w:eastAsia="宋体" w:cs="宋体"/>
          <w:color w:val="000000"/>
          <w:kern w:val="0"/>
          <w:sz w:val="24"/>
          <w:u w:val="none"/>
          <w:shd w:val="clear" w:color="auto" w:fill="FFFFFF"/>
          <w:lang w:val="en-US" w:eastAsia="zh-CN"/>
        </w:rPr>
        <w:t>27</w:t>
      </w:r>
      <w:r>
        <w:rPr>
          <w:rFonts w:hint="eastAsia" w:ascii="宋体" w:hAnsi="宋体" w:eastAsia="宋体" w:cs="宋体"/>
          <w:color w:val="000000"/>
          <w:kern w:val="0"/>
          <w:sz w:val="24"/>
          <w:u w:val="none"/>
          <w:shd w:val="clear" w:color="auto" w:fill="FFFFFF"/>
        </w:rPr>
        <w:t>日</w:t>
      </w:r>
    </w:p>
    <w:p w14:paraId="50EF0FCD">
      <w:pPr>
        <w:widowControl w:val="0"/>
        <w:numPr>
          <w:ilvl w:val="0"/>
          <w:numId w:val="0"/>
        </w:numPr>
        <w:spacing w:line="360" w:lineRule="auto"/>
        <w:jc w:val="center"/>
        <w:rPr>
          <w:rFonts w:hint="eastAsia" w:ascii="宋体" w:hAnsi="宋体" w:eastAsia="宋体" w:cs="宋体"/>
          <w:b/>
          <w:color w:val="333333"/>
          <w:u w:val="none"/>
          <w:shd w:val="clear" w:color="auto" w:fill="FFFFFF"/>
          <w:lang w:eastAsia="zh-CN"/>
        </w:rPr>
      </w:pPr>
    </w:p>
    <w:p w14:paraId="3A219DCE">
      <w:pPr>
        <w:widowControl w:val="0"/>
        <w:numPr>
          <w:ilvl w:val="0"/>
          <w:numId w:val="0"/>
        </w:numPr>
        <w:jc w:val="both"/>
        <w:rPr>
          <w:rFonts w:hint="eastAsia" w:ascii="宋体" w:hAnsi="宋体" w:eastAsia="宋体" w:cs="宋体"/>
          <w:b/>
          <w:color w:val="333333"/>
          <w:u w:val="none"/>
          <w:shd w:val="clear" w:color="auto" w:fill="FFFFFF"/>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liss Light">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9080"/>
    <w:multiLevelType w:val="singleLevel"/>
    <w:tmpl w:val="A71D90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YzBmMThiYzcwNGIzODgwM2QxNzY4NjQ5NGZiODkifQ=="/>
  </w:docVars>
  <w:rsids>
    <w:rsidRoot w:val="19D27DEF"/>
    <w:rsid w:val="01CF408A"/>
    <w:rsid w:val="022070EB"/>
    <w:rsid w:val="03A42434"/>
    <w:rsid w:val="07A20ACB"/>
    <w:rsid w:val="086B0F38"/>
    <w:rsid w:val="09A54B72"/>
    <w:rsid w:val="0A3B0352"/>
    <w:rsid w:val="0B530777"/>
    <w:rsid w:val="0BDF5428"/>
    <w:rsid w:val="0C3A2921"/>
    <w:rsid w:val="0C4B6D35"/>
    <w:rsid w:val="126E476A"/>
    <w:rsid w:val="19D27DEF"/>
    <w:rsid w:val="1D41499F"/>
    <w:rsid w:val="1D8F3DC2"/>
    <w:rsid w:val="1DC761CA"/>
    <w:rsid w:val="1EC010CB"/>
    <w:rsid w:val="1ECE713A"/>
    <w:rsid w:val="216C4021"/>
    <w:rsid w:val="226C2D24"/>
    <w:rsid w:val="239A69CF"/>
    <w:rsid w:val="241806F0"/>
    <w:rsid w:val="267A3190"/>
    <w:rsid w:val="33D2369B"/>
    <w:rsid w:val="35537F63"/>
    <w:rsid w:val="38157F01"/>
    <w:rsid w:val="389E5C4C"/>
    <w:rsid w:val="3CDD10A4"/>
    <w:rsid w:val="3D9B10B4"/>
    <w:rsid w:val="3E8D5DE3"/>
    <w:rsid w:val="40B15184"/>
    <w:rsid w:val="423471DC"/>
    <w:rsid w:val="42F205FA"/>
    <w:rsid w:val="42FE7754"/>
    <w:rsid w:val="45D47E4D"/>
    <w:rsid w:val="461B605D"/>
    <w:rsid w:val="469A0126"/>
    <w:rsid w:val="485426BF"/>
    <w:rsid w:val="49CE6E8D"/>
    <w:rsid w:val="55320716"/>
    <w:rsid w:val="575171AE"/>
    <w:rsid w:val="57840E73"/>
    <w:rsid w:val="5A040F64"/>
    <w:rsid w:val="5BB83CFC"/>
    <w:rsid w:val="5EE56DD7"/>
    <w:rsid w:val="60F17DE6"/>
    <w:rsid w:val="62492C7D"/>
    <w:rsid w:val="659A10C3"/>
    <w:rsid w:val="68C456E7"/>
    <w:rsid w:val="69CA6C7B"/>
    <w:rsid w:val="6A5064E2"/>
    <w:rsid w:val="71537DF4"/>
    <w:rsid w:val="718F5D72"/>
    <w:rsid w:val="719703F4"/>
    <w:rsid w:val="74771ABF"/>
    <w:rsid w:val="75C15D07"/>
    <w:rsid w:val="795F4B2C"/>
    <w:rsid w:val="7F6B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KM_Text"/>
    <w:qFormat/>
    <w:uiPriority w:val="99"/>
    <w:pPr>
      <w:spacing w:line="284" w:lineRule="exact"/>
    </w:pPr>
    <w:rPr>
      <w:rFonts w:ascii="Bliss Light" w:hAnsi="Bliss Light" w:eastAsia="宋体" w:cs="Bliss Light"/>
      <w:sz w:val="22"/>
      <w:szCs w:val="22"/>
      <w:lang w:val="de-DE" w:eastAsia="de-DE"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738</Characters>
  <Lines>0</Lines>
  <Paragraphs>0</Paragraphs>
  <TotalTime>0</TotalTime>
  <ScaleCrop>false</ScaleCrop>
  <LinksUpToDate>false</LinksUpToDate>
  <CharactersWithSpaces>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2019-04-24T04:45:00Z</dcterms:created>
  <dc:creator>Mr-c</dc:creator>
  <cp:lastModifiedBy>Administrator</cp:lastModifiedBy>
  <cp:lastPrinted>2020-07-15T05:20:00Z</cp:lastPrinted>
  <dcterms:modified xsi:type="dcterms:W3CDTF">2024-09-27T05:41:47Z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EB37F0F758CE47C8BB2DF101158479D0</vt:lpwstr>
  </property>
</Properties>
</file>